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7AD0" w:rsidRPr="00BD7AD0" w:rsidRDefault="00BD7AD0" w:rsidP="00BD7AD0">
      <w:pPr>
        <w:rPr>
          <w:rFonts w:ascii="Times New Roman" w:eastAsia="Times New Roman" w:hAnsi="Times New Roman" w:cs="Times New Roman"/>
        </w:rPr>
      </w:pPr>
      <w:hyperlink r:id="rId4" w:history="1">
        <w:r w:rsidRPr="00BD7AD0">
          <w:rPr>
            <w:rFonts w:ascii="Times New Roman" w:eastAsia="Times New Roman" w:hAnsi="Times New Roman" w:cs="Times New Roman"/>
            <w:color w:val="0000FF"/>
            <w:u w:val="single"/>
          </w:rPr>
          <w:t>https://www.shmoop.com/study-guides/poetry/to-his-coy-mistress/summary/stanza-iii-lines-33-46</w:t>
        </w:r>
      </w:hyperlink>
    </w:p>
    <w:p w:rsidR="001710E8" w:rsidRDefault="00BD7AD0"/>
    <w:p w:rsidR="00BD7AD0" w:rsidRDefault="00BD7AD0">
      <w:bookmarkStart w:id="0" w:name="_GoBack"/>
      <w:bookmarkEnd w:id="0"/>
    </w:p>
    <w:sectPr w:rsidR="00BD7AD0" w:rsidSect="0097245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AD0"/>
    <w:rsid w:val="00312B07"/>
    <w:rsid w:val="003B5BD6"/>
    <w:rsid w:val="008749F0"/>
    <w:rsid w:val="008C42D5"/>
    <w:rsid w:val="00972455"/>
    <w:rsid w:val="00AB33BC"/>
    <w:rsid w:val="00BD7AD0"/>
    <w:rsid w:val="00DB0237"/>
    <w:rsid w:val="00E718C6"/>
    <w:rsid w:val="00F44931"/>
    <w:rsid w:val="00F63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274B951"/>
  <w15:chartTrackingRefBased/>
  <w15:docId w15:val="{3073F597-84B1-CD49-A4F7-A61C96A76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D7AD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875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shmoop.com/study-guides/poetry/to-his-coy-mistress/summary/stanza-iii-lines-33-4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2020-09-17T18:14:00Z</dcterms:created>
  <dcterms:modified xsi:type="dcterms:W3CDTF">2020-09-17T18:14:00Z</dcterms:modified>
</cp:coreProperties>
</file>